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7CD9" w14:textId="77777777" w:rsidR="009C03EB" w:rsidRPr="00B0386F" w:rsidRDefault="009C03EB" w:rsidP="009E0857">
      <w:pPr>
        <w:tabs>
          <w:tab w:val="left" w:pos="1260"/>
        </w:tabs>
        <w:spacing w:after="120"/>
        <w:jc w:val="center"/>
        <w:rPr>
          <w:b/>
        </w:rPr>
      </w:pPr>
      <w:bookmarkStart w:id="0" w:name="_GoBack"/>
      <w:bookmarkEnd w:id="0"/>
    </w:p>
    <w:p w14:paraId="7DA04BDF" w14:textId="77777777" w:rsidR="009E0857" w:rsidRPr="00B0386F" w:rsidRDefault="009C03EB" w:rsidP="009E0857">
      <w:pPr>
        <w:tabs>
          <w:tab w:val="left" w:pos="1260"/>
        </w:tabs>
        <w:spacing w:after="120"/>
        <w:jc w:val="center"/>
        <w:rPr>
          <w:sz w:val="28"/>
          <w:szCs w:val="28"/>
        </w:rPr>
      </w:pPr>
      <w:r w:rsidRPr="00B0386F">
        <w:rPr>
          <w:b/>
          <w:sz w:val="28"/>
          <w:szCs w:val="28"/>
        </w:rPr>
        <w:t>Introduction to Function Notation</w:t>
      </w:r>
    </w:p>
    <w:p w14:paraId="098BAF50" w14:textId="77777777" w:rsidR="009C03EB" w:rsidRDefault="009C03EB" w:rsidP="009C03EB">
      <w:pPr>
        <w:rPr>
          <w:rFonts w:cs="Calibri"/>
        </w:rPr>
      </w:pPr>
    </w:p>
    <w:p w14:paraId="4ED148EF" w14:textId="336F938B" w:rsidR="005045E5" w:rsidRDefault="00206E81" w:rsidP="009C03EB">
      <w:pPr>
        <w:rPr>
          <w:rFonts w:cs="Calibri"/>
        </w:rPr>
      </w:pPr>
      <w:r>
        <w:rPr>
          <w:rFonts w:cs="Calibri"/>
        </w:rPr>
        <w:t>Jane works as a travel agent.</w:t>
      </w:r>
      <w:r w:rsidR="009E0857" w:rsidRPr="000F109C">
        <w:rPr>
          <w:rFonts w:cs="Calibri"/>
        </w:rPr>
        <w:t xml:space="preserve">  Every week she gets paid $900 (her base salary) plus $100 for each cruise </w:t>
      </w:r>
      <w:r w:rsidR="005045E5">
        <w:rPr>
          <w:rFonts w:cs="Calibri"/>
        </w:rPr>
        <w:t xml:space="preserve">that </w:t>
      </w:r>
      <w:r w:rsidR="009E0857" w:rsidRPr="000F109C">
        <w:rPr>
          <w:rFonts w:cs="Calibri"/>
        </w:rPr>
        <w:t xml:space="preserve">she books (her commission). </w:t>
      </w:r>
      <w:r w:rsidR="005045E5">
        <w:rPr>
          <w:rFonts w:cs="Calibri"/>
        </w:rPr>
        <w:t>We can use a function to describe the relationship between her weekly salary and the number of cruises that she books.</w:t>
      </w:r>
    </w:p>
    <w:p w14:paraId="4DE7CD7E" w14:textId="77777777" w:rsidR="005045E5" w:rsidRDefault="005045E5" w:rsidP="009C03EB">
      <w:pPr>
        <w:rPr>
          <w:rFonts w:cs="Calibri"/>
        </w:rPr>
      </w:pPr>
    </w:p>
    <w:p w14:paraId="50C33E5A" w14:textId="77777777" w:rsidR="009E0857" w:rsidRPr="009C03EB" w:rsidRDefault="005045E5" w:rsidP="005045E5">
      <w:pPr>
        <w:numPr>
          <w:ilvl w:val="0"/>
          <w:numId w:val="16"/>
        </w:numPr>
        <w:rPr>
          <w:rFonts w:cs="Calibri"/>
          <w:sz w:val="16"/>
        </w:rPr>
      </w:pPr>
      <w:r>
        <w:rPr>
          <w:rFonts w:cs="Calibri"/>
        </w:rPr>
        <w:t xml:space="preserve">Fill in the blanks below: </w:t>
      </w:r>
    </w:p>
    <w:p w14:paraId="6D3BEBE4" w14:textId="77777777" w:rsidR="009C03EB" w:rsidRDefault="009C03EB" w:rsidP="009E0857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</w:p>
    <w:p w14:paraId="2ED58AEE" w14:textId="77777777" w:rsidR="005045E5" w:rsidRDefault="005045E5" w:rsidP="00426141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  <w:r>
        <w:rPr>
          <w:rFonts w:cs="Calibri"/>
        </w:rPr>
        <w:t>Jane’s __________________________</w:t>
      </w:r>
      <w:r w:rsidR="009E0857" w:rsidRPr="000F109C">
        <w:rPr>
          <w:rFonts w:cs="Calibri"/>
        </w:rPr>
        <w:t xml:space="preserve"> depends on _______</w:t>
      </w:r>
      <w:r>
        <w:rPr>
          <w:rFonts w:cs="Calibri"/>
        </w:rPr>
        <w:t xml:space="preserve">___________________________, </w:t>
      </w:r>
      <w:r w:rsidR="009E0857" w:rsidRPr="000F109C">
        <w:rPr>
          <w:rFonts w:cs="Calibri"/>
        </w:rPr>
        <w:t xml:space="preserve">and every </w:t>
      </w:r>
    </w:p>
    <w:p w14:paraId="513FA51A" w14:textId="77777777" w:rsidR="009C03EB" w:rsidRDefault="009E0857" w:rsidP="00426141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  <w:proofErr w:type="gramStart"/>
      <w:r w:rsidRPr="000F109C">
        <w:rPr>
          <w:rFonts w:cs="Calibri"/>
        </w:rPr>
        <w:t>number</w:t>
      </w:r>
      <w:proofErr w:type="gramEnd"/>
      <w:r w:rsidRPr="000F109C">
        <w:rPr>
          <w:rFonts w:cs="Calibri"/>
        </w:rPr>
        <w:t xml:space="preserve"> of _______________</w:t>
      </w:r>
      <w:r w:rsidR="005045E5">
        <w:rPr>
          <w:rFonts w:cs="Calibri"/>
        </w:rPr>
        <w:t>______</w:t>
      </w:r>
      <w:r w:rsidRPr="000F109C">
        <w:rPr>
          <w:rFonts w:cs="Calibri"/>
        </w:rPr>
        <w:t>________ gives only one</w:t>
      </w:r>
      <w:r w:rsidR="005045E5">
        <w:rPr>
          <w:rFonts w:cs="Calibri"/>
        </w:rPr>
        <w:t xml:space="preserve"> __________________________________</w:t>
      </w:r>
      <w:r w:rsidR="009C03EB">
        <w:rPr>
          <w:rFonts w:cs="Calibri"/>
        </w:rPr>
        <w:t>.</w:t>
      </w:r>
    </w:p>
    <w:p w14:paraId="11ADABB8" w14:textId="77777777" w:rsidR="009E0857" w:rsidRDefault="009E0857" w:rsidP="00426141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  <w:r w:rsidRPr="000F109C">
        <w:rPr>
          <w:rFonts w:cs="Calibri"/>
        </w:rPr>
        <w:t xml:space="preserve">Therefore, we can say </w:t>
      </w:r>
      <w:r w:rsidR="005045E5">
        <w:rPr>
          <w:rFonts w:cs="Calibri"/>
        </w:rPr>
        <w:t xml:space="preserve">her </w:t>
      </w:r>
      <w:r w:rsidRPr="000F109C">
        <w:rPr>
          <w:rFonts w:cs="Calibri"/>
        </w:rPr>
        <w:t xml:space="preserve">______________________ is a function </w:t>
      </w:r>
      <w:r w:rsidR="005045E5">
        <w:rPr>
          <w:rFonts w:cs="Calibri"/>
        </w:rPr>
        <w:t>of ____________________________</w:t>
      </w:r>
      <w:r w:rsidRPr="000F109C">
        <w:rPr>
          <w:rFonts w:cs="Calibri"/>
        </w:rPr>
        <w:t>.</w:t>
      </w:r>
    </w:p>
    <w:p w14:paraId="4EA15A14" w14:textId="77777777" w:rsidR="005045E5" w:rsidRPr="000F109C" w:rsidRDefault="005045E5" w:rsidP="009E0857">
      <w:pPr>
        <w:tabs>
          <w:tab w:val="right" w:pos="9900"/>
        </w:tabs>
        <w:spacing w:after="120" w:line="360" w:lineRule="auto"/>
        <w:ind w:left="216" w:hanging="216"/>
        <w:rPr>
          <w:rFonts w:cs="Calibri"/>
        </w:rPr>
      </w:pPr>
    </w:p>
    <w:p w14:paraId="1F099FDD" w14:textId="77777777" w:rsidR="009E0857" w:rsidRDefault="009E0857" w:rsidP="005045E5">
      <w:pPr>
        <w:numPr>
          <w:ilvl w:val="0"/>
          <w:numId w:val="16"/>
        </w:numPr>
        <w:spacing w:after="120"/>
        <w:rPr>
          <w:rFonts w:cs="Calibri"/>
        </w:rPr>
      </w:pPr>
      <w:r w:rsidRPr="000F109C">
        <w:rPr>
          <w:rFonts w:cs="Calibri"/>
        </w:rPr>
        <w:t>Write a recursive rule to describe Jane’s weekly salary.</w:t>
      </w:r>
    </w:p>
    <w:p w14:paraId="4F4698A8" w14:textId="77777777" w:rsidR="005045E5" w:rsidRPr="000F109C" w:rsidRDefault="005045E5" w:rsidP="005045E5">
      <w:pPr>
        <w:spacing w:after="120"/>
        <w:rPr>
          <w:rFonts w:cs="Calibri"/>
        </w:rPr>
      </w:pPr>
    </w:p>
    <w:p w14:paraId="625B47C9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62DDD34B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72FFC5F3" w14:textId="77777777" w:rsidR="009E0857" w:rsidRPr="000F109C" w:rsidRDefault="009E0857" w:rsidP="005045E5">
      <w:pPr>
        <w:numPr>
          <w:ilvl w:val="0"/>
          <w:numId w:val="16"/>
        </w:numPr>
        <w:spacing w:after="120"/>
        <w:rPr>
          <w:rFonts w:cs="Calibri"/>
        </w:rPr>
      </w:pPr>
      <w:r w:rsidRPr="000F109C">
        <w:rPr>
          <w:rFonts w:cs="Calibri"/>
        </w:rPr>
        <w:t xml:space="preserve">Let </w:t>
      </w:r>
      <w:r w:rsidRPr="000F109C">
        <w:rPr>
          <w:rFonts w:cs="Calibri"/>
          <w:b/>
        </w:rPr>
        <w:t>S</w:t>
      </w:r>
      <w:r w:rsidRPr="000F109C">
        <w:rPr>
          <w:rFonts w:cs="Calibri"/>
        </w:rPr>
        <w:t xml:space="preserve"> be her weekly salary, and </w:t>
      </w:r>
      <w:r w:rsidRPr="000F109C">
        <w:rPr>
          <w:rFonts w:cs="Calibri"/>
          <w:b/>
        </w:rPr>
        <w:t>c</w:t>
      </w:r>
      <w:r w:rsidRPr="000F109C">
        <w:rPr>
          <w:rFonts w:cs="Calibri"/>
        </w:rPr>
        <w:t xml:space="preserve"> be the number of cruises she books.</w:t>
      </w:r>
      <w:r w:rsidR="00B0386F">
        <w:rPr>
          <w:rFonts w:cs="Calibri"/>
        </w:rPr>
        <w:t xml:space="preserve"> Write an explicit rule to model</w:t>
      </w:r>
      <w:r w:rsidRPr="000F109C">
        <w:rPr>
          <w:rFonts w:cs="Calibri"/>
        </w:rPr>
        <w:t xml:space="preserve"> Jane’s weekly salary</w:t>
      </w:r>
      <w:r w:rsidR="00B0386F">
        <w:rPr>
          <w:rFonts w:cs="Calibri"/>
        </w:rPr>
        <w:t xml:space="preserve"> based on the number of cruises she books</w:t>
      </w:r>
      <w:r w:rsidRPr="000F109C">
        <w:rPr>
          <w:rFonts w:cs="Calibri"/>
        </w:rPr>
        <w:t>.</w:t>
      </w:r>
    </w:p>
    <w:p w14:paraId="5959F615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6B4278BD" w14:textId="77777777" w:rsidR="009E0857" w:rsidRPr="000F109C" w:rsidRDefault="009E0857" w:rsidP="009E0857">
      <w:pPr>
        <w:spacing w:after="120"/>
        <w:ind w:left="270" w:hanging="270"/>
        <w:rPr>
          <w:rFonts w:cs="Calibri"/>
        </w:rPr>
      </w:pPr>
    </w:p>
    <w:p w14:paraId="701EE730" w14:textId="77777777" w:rsidR="00426141" w:rsidRPr="00B0386F" w:rsidRDefault="00B0386F" w:rsidP="00426141">
      <w:pPr>
        <w:numPr>
          <w:ilvl w:val="0"/>
          <w:numId w:val="16"/>
        </w:numPr>
        <w:spacing w:after="120"/>
        <w:ind w:left="270" w:hanging="270"/>
        <w:rPr>
          <w:rFonts w:cs="Calibri"/>
        </w:rPr>
      </w:pPr>
      <w:r>
        <w:rPr>
          <w:rFonts w:cs="Calibri"/>
        </w:rPr>
        <w:t>Jane’s weekly salary is a function of number of cruises</w:t>
      </w:r>
      <w:r w:rsidR="009E0857" w:rsidRPr="000F109C">
        <w:rPr>
          <w:rFonts w:cs="Calibri"/>
        </w:rPr>
        <w:t xml:space="preserve"> </w:t>
      </w:r>
      <w:r>
        <w:rPr>
          <w:rFonts w:cs="Calibri"/>
        </w:rPr>
        <w:t>she books. W</w:t>
      </w:r>
      <w:r w:rsidR="005045E5">
        <w:rPr>
          <w:rFonts w:cs="Calibri"/>
        </w:rPr>
        <w:t xml:space="preserve">e can use a special </w:t>
      </w:r>
      <w:r w:rsidR="009E0857" w:rsidRPr="000F109C">
        <w:rPr>
          <w:rFonts w:cs="Calibri"/>
        </w:rPr>
        <w:t xml:space="preserve">notation </w:t>
      </w:r>
      <w:r>
        <w:rPr>
          <w:rFonts w:cs="Calibri"/>
        </w:rPr>
        <w:t>called function notation to label</w:t>
      </w:r>
      <w:r w:rsidR="009E0857" w:rsidRPr="000F109C">
        <w:rPr>
          <w:rFonts w:cs="Calibri"/>
        </w:rPr>
        <w:t xml:space="preserve"> it. Instead of </w:t>
      </w:r>
      <w:r w:rsidR="005045E5">
        <w:rPr>
          <w:rFonts w:cs="Calibri"/>
        </w:rPr>
        <w:t xml:space="preserve">writing </w:t>
      </w:r>
      <w:r w:rsidR="009E0857" w:rsidRPr="00B0386F">
        <w:rPr>
          <w:rFonts w:cs="Calibri"/>
          <w:b/>
          <w:i/>
        </w:rPr>
        <w:t>S</w:t>
      </w:r>
      <w:r w:rsidR="009E0857" w:rsidRPr="000F109C">
        <w:rPr>
          <w:rFonts w:cs="Calibri"/>
        </w:rPr>
        <w:t xml:space="preserve"> alone </w:t>
      </w:r>
      <w:r w:rsidR="005045E5">
        <w:rPr>
          <w:rFonts w:cs="Calibri"/>
        </w:rPr>
        <w:t xml:space="preserve">as we did </w:t>
      </w:r>
      <w:r w:rsidR="009E0857" w:rsidRPr="000F109C">
        <w:rPr>
          <w:rFonts w:cs="Calibri"/>
        </w:rPr>
        <w:t xml:space="preserve">in the explicit rule, we write </w:t>
      </w:r>
      <w:r w:rsidR="009E0857" w:rsidRPr="005045E5">
        <w:rPr>
          <w:rFonts w:cs="Calibri"/>
          <w:b/>
          <w:i/>
        </w:rPr>
        <w:t>S</w:t>
      </w:r>
      <w:r w:rsidR="009E0857" w:rsidRPr="000F109C">
        <w:rPr>
          <w:rFonts w:cs="Calibri"/>
          <w:b/>
        </w:rPr>
        <w:t>(</w:t>
      </w:r>
      <w:r w:rsidR="009E0857" w:rsidRPr="005045E5">
        <w:rPr>
          <w:rFonts w:cs="Calibri"/>
          <w:b/>
          <w:i/>
        </w:rPr>
        <w:t>c</w:t>
      </w:r>
      <w:r w:rsidR="009E0857" w:rsidRPr="000F109C">
        <w:rPr>
          <w:rFonts w:cs="Calibri"/>
          <w:b/>
        </w:rPr>
        <w:t>)</w:t>
      </w:r>
      <w:r w:rsidR="009E0857" w:rsidRPr="000F109C">
        <w:rPr>
          <w:rFonts w:cs="Calibri"/>
        </w:rPr>
        <w:t xml:space="preserve">. </w:t>
      </w:r>
      <w:r w:rsidR="005045E5">
        <w:rPr>
          <w:rFonts w:cs="Calibri"/>
        </w:rPr>
        <w:t xml:space="preserve">Write </w:t>
      </w:r>
      <w:r w:rsidR="005045E5" w:rsidRPr="005045E5">
        <w:rPr>
          <w:rFonts w:cs="Calibri"/>
          <w:b/>
          <w:i/>
        </w:rPr>
        <w:t>S</w:t>
      </w:r>
      <w:r w:rsidR="005045E5" w:rsidRPr="00426141">
        <w:rPr>
          <w:rFonts w:cs="Calibri"/>
          <w:b/>
        </w:rPr>
        <w:t>(</w:t>
      </w:r>
      <w:r w:rsidR="005045E5" w:rsidRPr="00426141">
        <w:rPr>
          <w:rFonts w:cs="Calibri"/>
          <w:b/>
          <w:i/>
        </w:rPr>
        <w:t>c</w:t>
      </w:r>
      <w:r w:rsidR="005045E5" w:rsidRPr="00426141">
        <w:rPr>
          <w:rFonts w:cs="Calibri"/>
          <w:b/>
        </w:rPr>
        <w:t>)</w:t>
      </w:r>
      <w:r w:rsidR="005045E5">
        <w:rPr>
          <w:rFonts w:cs="Calibri"/>
        </w:rPr>
        <w:t xml:space="preserve"> below.</w:t>
      </w:r>
    </w:p>
    <w:p w14:paraId="6C981871" w14:textId="77777777" w:rsidR="00426141" w:rsidRDefault="00426141" w:rsidP="00426141">
      <w:pPr>
        <w:spacing w:after="120"/>
        <w:rPr>
          <w:rFonts w:cs="Calibri"/>
        </w:rPr>
      </w:pPr>
    </w:p>
    <w:p w14:paraId="21EE9892" w14:textId="77777777" w:rsidR="005045E5" w:rsidRPr="000F109C" w:rsidRDefault="005045E5" w:rsidP="00B0386F">
      <w:pPr>
        <w:spacing w:after="120"/>
        <w:rPr>
          <w:rFonts w:cs="Calibri"/>
        </w:rPr>
      </w:pPr>
    </w:p>
    <w:p w14:paraId="595FD3B5" w14:textId="77777777" w:rsidR="00426141" w:rsidRPr="00426141" w:rsidRDefault="009E0857" w:rsidP="00426141">
      <w:pPr>
        <w:numPr>
          <w:ilvl w:val="0"/>
          <w:numId w:val="16"/>
        </w:numPr>
        <w:spacing w:after="120"/>
        <w:ind w:left="270" w:hanging="270"/>
        <w:rPr>
          <w:rFonts w:cs="Calibri"/>
        </w:rPr>
      </w:pPr>
      <w:r w:rsidRPr="000F109C">
        <w:rPr>
          <w:rFonts w:cs="Calibri"/>
        </w:rPr>
        <w:t xml:space="preserve">Let’s look at the parts of that notation, </w:t>
      </w:r>
      <w:r w:rsidRPr="00426141">
        <w:rPr>
          <w:rFonts w:cs="Calibri"/>
          <w:b/>
          <w:i/>
        </w:rPr>
        <w:t>S</w:t>
      </w:r>
      <w:r w:rsidRPr="000F109C">
        <w:rPr>
          <w:rFonts w:cs="Calibri"/>
        </w:rPr>
        <w:t>(</w:t>
      </w:r>
      <w:r w:rsidRPr="00426141">
        <w:rPr>
          <w:rFonts w:cs="Calibri"/>
          <w:b/>
        </w:rPr>
        <w:t>c</w:t>
      </w:r>
      <w:r w:rsidRPr="000F109C">
        <w:rPr>
          <w:rFonts w:cs="Calibri"/>
        </w:rPr>
        <w:t>), which is read “</w:t>
      </w:r>
      <w:r w:rsidRPr="00B0386F">
        <w:rPr>
          <w:rFonts w:cs="Calibri"/>
          <w:b/>
        </w:rPr>
        <w:t>S of c</w:t>
      </w:r>
      <w:r w:rsidRPr="000F109C">
        <w:rPr>
          <w:rFonts w:cs="Calibri"/>
        </w:rPr>
        <w:t xml:space="preserve">.” </w:t>
      </w:r>
      <w:r w:rsidR="00426141">
        <w:rPr>
          <w:rFonts w:cs="Calibri"/>
        </w:rPr>
        <w:t>Fill in the table below.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6"/>
        <w:gridCol w:w="4744"/>
      </w:tblGrid>
      <w:tr w:rsidR="009E0857" w:rsidRPr="000F109C" w14:paraId="6A3D6DA4" w14:textId="77777777" w:rsidTr="006066EF">
        <w:trPr>
          <w:trHeight w:val="710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49A936" w14:textId="77777777" w:rsidR="009E0857" w:rsidRPr="000F109C" w:rsidRDefault="009E0857" w:rsidP="009E0857">
            <w:pPr>
              <w:spacing w:after="120"/>
              <w:rPr>
                <w:rFonts w:ascii="Calibri" w:hAnsi="Calibri" w:cs="Calibri"/>
              </w:rPr>
            </w:pPr>
            <w:r w:rsidRPr="005045E5">
              <w:rPr>
                <w:rFonts w:cs="Calibri"/>
                <w:b/>
              </w:rPr>
              <w:t>S</w:t>
            </w:r>
            <w:r w:rsidRPr="000F109C">
              <w:rPr>
                <w:rFonts w:cs="Calibri"/>
              </w:rPr>
              <w:t xml:space="preserve"> is the:</w:t>
            </w:r>
          </w:p>
        </w:tc>
        <w:tc>
          <w:tcPr>
            <w:tcW w:w="47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ED4A05" w14:textId="77777777" w:rsidR="009E0857" w:rsidRPr="000F109C" w:rsidRDefault="009E0857" w:rsidP="009E0857">
            <w:pPr>
              <w:spacing w:after="120"/>
              <w:rPr>
                <w:rFonts w:ascii="Calibri" w:hAnsi="Calibri" w:cs="Calibri"/>
              </w:rPr>
            </w:pPr>
            <w:r w:rsidRPr="005045E5">
              <w:rPr>
                <w:rFonts w:cs="Calibri"/>
                <w:b/>
              </w:rPr>
              <w:t>c</w:t>
            </w:r>
            <w:r w:rsidRPr="000F109C">
              <w:rPr>
                <w:rFonts w:cs="Calibri"/>
              </w:rPr>
              <w:t xml:space="preserve"> is the:</w:t>
            </w:r>
          </w:p>
        </w:tc>
      </w:tr>
      <w:tr w:rsidR="009E0857" w:rsidRPr="000F109C" w14:paraId="54B54FF7" w14:textId="77777777" w:rsidTr="006066EF">
        <w:trPr>
          <w:trHeight w:val="818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A425E3" w14:textId="77777777" w:rsidR="009E0857" w:rsidRPr="000F109C" w:rsidRDefault="005045E5" w:rsidP="009E0857">
            <w:pPr>
              <w:spacing w:after="120"/>
              <w:rPr>
                <w:rFonts w:ascii="Calibri" w:hAnsi="Calibri" w:cs="Calibri"/>
              </w:rPr>
            </w:pPr>
            <w:r w:rsidRPr="005045E5">
              <w:rPr>
                <w:rFonts w:cs="Calibri"/>
                <w:b/>
              </w:rPr>
              <w:t>S</w:t>
            </w:r>
            <w:r>
              <w:rPr>
                <w:rFonts w:cs="Calibri"/>
              </w:rPr>
              <w:t xml:space="preserve"> is the </w:t>
            </w:r>
            <w:r w:rsidR="009E0857" w:rsidRPr="000F109C">
              <w:rPr>
                <w:rFonts w:cs="Calibri"/>
              </w:rPr>
              <w:t xml:space="preserve"> _____________</w:t>
            </w:r>
            <w:r w:rsidR="00426141">
              <w:rPr>
                <w:rFonts w:cs="Calibri"/>
              </w:rPr>
              <w:t>__</w:t>
            </w:r>
            <w:r w:rsidR="009E0857" w:rsidRPr="000F109C">
              <w:rPr>
                <w:rFonts w:cs="Calibri"/>
              </w:rPr>
              <w:t>_variable</w:t>
            </w:r>
          </w:p>
        </w:tc>
        <w:tc>
          <w:tcPr>
            <w:tcW w:w="47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4E523A" w14:textId="77777777" w:rsidR="009E0857" w:rsidRPr="000F109C" w:rsidRDefault="005045E5" w:rsidP="009E0857">
            <w:pPr>
              <w:spacing w:after="120"/>
              <w:rPr>
                <w:rFonts w:ascii="Calibri" w:hAnsi="Calibri" w:cs="Calibri"/>
              </w:rPr>
            </w:pPr>
            <w:r w:rsidRPr="005045E5">
              <w:rPr>
                <w:rFonts w:cs="Calibri"/>
                <w:b/>
              </w:rPr>
              <w:t>c</w:t>
            </w:r>
            <w:r>
              <w:rPr>
                <w:rFonts w:cs="Calibri"/>
              </w:rPr>
              <w:t xml:space="preserve"> is the </w:t>
            </w:r>
            <w:r w:rsidR="009E0857" w:rsidRPr="000F109C">
              <w:rPr>
                <w:rFonts w:cs="Calibri"/>
              </w:rPr>
              <w:t xml:space="preserve"> __________</w:t>
            </w:r>
            <w:r w:rsidR="00426141">
              <w:rPr>
                <w:rFonts w:cs="Calibri"/>
              </w:rPr>
              <w:t>__</w:t>
            </w:r>
            <w:r w:rsidR="009E0857" w:rsidRPr="000F109C">
              <w:rPr>
                <w:rFonts w:cs="Calibri"/>
              </w:rPr>
              <w:t>____variable</w:t>
            </w:r>
          </w:p>
        </w:tc>
      </w:tr>
      <w:tr w:rsidR="009E0857" w:rsidRPr="000F109C" w14:paraId="3093F008" w14:textId="77777777" w:rsidTr="006066EF">
        <w:trPr>
          <w:trHeight w:val="602"/>
        </w:trPr>
        <w:tc>
          <w:tcPr>
            <w:tcW w:w="97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C988DA" w14:textId="77777777" w:rsidR="009E0857" w:rsidRPr="005045E5" w:rsidRDefault="009E0857" w:rsidP="009E0857">
            <w:pPr>
              <w:spacing w:after="120"/>
              <w:jc w:val="center"/>
              <w:rPr>
                <w:rFonts w:ascii="Calibri" w:hAnsi="Calibri" w:cs="Calibri"/>
              </w:rPr>
            </w:pPr>
            <w:r w:rsidRPr="005045E5">
              <w:rPr>
                <w:rFonts w:cs="Calibri"/>
              </w:rPr>
              <w:t>The parentheses hold the place for the input value, they do not signify multiplication!</w:t>
            </w:r>
          </w:p>
        </w:tc>
      </w:tr>
    </w:tbl>
    <w:p w14:paraId="366C3EC5" w14:textId="77777777" w:rsidR="009E0857" w:rsidRDefault="009E0857" w:rsidP="009E0857">
      <w:pPr>
        <w:tabs>
          <w:tab w:val="right" w:pos="9900"/>
        </w:tabs>
        <w:spacing w:after="120"/>
        <w:ind w:left="270" w:hanging="270"/>
        <w:rPr>
          <w:rFonts w:cs="Calibri"/>
        </w:rPr>
      </w:pPr>
      <w:r w:rsidRPr="000F109C">
        <w:rPr>
          <w:rFonts w:cs="Calibri"/>
        </w:rPr>
        <w:tab/>
      </w:r>
    </w:p>
    <w:p w14:paraId="71B0D990" w14:textId="77777777" w:rsidR="006066EF" w:rsidRDefault="006066EF" w:rsidP="009E0857">
      <w:pPr>
        <w:tabs>
          <w:tab w:val="left" w:pos="3240"/>
          <w:tab w:val="left" w:pos="3870"/>
        </w:tabs>
        <w:rPr>
          <w:rFonts w:cs="Calibri"/>
        </w:rPr>
      </w:pPr>
    </w:p>
    <w:p w14:paraId="1539D980" w14:textId="77777777" w:rsidR="00A643A6" w:rsidRDefault="00A643A6" w:rsidP="009E0857">
      <w:pPr>
        <w:tabs>
          <w:tab w:val="left" w:pos="3240"/>
          <w:tab w:val="left" w:pos="3870"/>
        </w:tabs>
        <w:rPr>
          <w:rFonts w:cs="Calibri"/>
        </w:rPr>
      </w:pPr>
    </w:p>
    <w:p w14:paraId="6759CF53" w14:textId="77777777" w:rsidR="00A643A6" w:rsidRDefault="00A643A6" w:rsidP="009E0857">
      <w:pPr>
        <w:tabs>
          <w:tab w:val="left" w:pos="3240"/>
          <w:tab w:val="left" w:pos="3870"/>
        </w:tabs>
        <w:rPr>
          <w:rFonts w:cs="Calibri"/>
        </w:rPr>
      </w:pPr>
    </w:p>
    <w:p w14:paraId="28976CE3" w14:textId="77777777" w:rsidR="00493591" w:rsidRDefault="00493591" w:rsidP="009E0857">
      <w:pPr>
        <w:tabs>
          <w:tab w:val="left" w:pos="3240"/>
          <w:tab w:val="left" w:pos="3870"/>
        </w:tabs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6066EF" w14:paraId="3F4B0C59" w14:textId="77777777" w:rsidTr="004B729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43918CE" w14:textId="77777777" w:rsidR="006066EF" w:rsidRDefault="006066EF" w:rsidP="006066EF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 w:rsidRPr="006066EF">
              <w:rPr>
                <w:rFonts w:cs="Calibri"/>
              </w:rPr>
              <w:t>Complete the table</w:t>
            </w:r>
            <w:r>
              <w:rPr>
                <w:rFonts w:cs="Calibri"/>
              </w:rPr>
              <w:t xml:space="preserve"> below</w:t>
            </w:r>
            <w:r w:rsidRPr="006066EF">
              <w:rPr>
                <w:rFonts w:cs="Calibri"/>
              </w:rPr>
              <w:t>.</w:t>
            </w:r>
          </w:p>
          <w:p w14:paraId="2D797699" w14:textId="77777777" w:rsidR="006066EF" w:rsidRDefault="006066EF" w:rsidP="009E0857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1530"/>
              <w:gridCol w:w="2430"/>
            </w:tblGrid>
            <w:tr w:rsidR="006066EF" w14:paraId="18B75700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27C7844E" w14:textId="77777777" w:rsidR="006066EF" w:rsidRPr="004B7299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r w:rsidRPr="004B7299">
                    <w:rPr>
                      <w:rFonts w:cs="Calibri"/>
                      <w:b/>
                    </w:rPr>
                    <w:t>c</w:t>
                  </w:r>
                </w:p>
              </w:tc>
              <w:tc>
                <w:tcPr>
                  <w:tcW w:w="2430" w:type="dxa"/>
                </w:tcPr>
                <w:p w14:paraId="2C2B6B12" w14:textId="77777777" w:rsidR="006066EF" w:rsidRPr="004B7299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r w:rsidRPr="004B7299">
                    <w:rPr>
                      <w:rFonts w:cs="Calibri"/>
                      <w:b/>
                      <w:i/>
                    </w:rPr>
                    <w:t>S</w:t>
                  </w:r>
                  <w:r w:rsidRPr="004B7299">
                    <w:rPr>
                      <w:rFonts w:cs="Calibri"/>
                      <w:b/>
                    </w:rPr>
                    <w:t>(</w:t>
                  </w:r>
                  <w:r w:rsidRPr="004B7299">
                    <w:rPr>
                      <w:rFonts w:cs="Calibri"/>
                      <w:b/>
                      <w:i/>
                    </w:rPr>
                    <w:t>c</w:t>
                  </w:r>
                  <w:r w:rsidRPr="004B7299">
                    <w:rPr>
                      <w:rFonts w:cs="Calibri"/>
                      <w:b/>
                    </w:rPr>
                    <w:t>)</w:t>
                  </w:r>
                </w:p>
              </w:tc>
            </w:tr>
            <w:tr w:rsidR="006066EF" w14:paraId="2983E558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4C915D16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2430" w:type="dxa"/>
                </w:tcPr>
                <w:p w14:paraId="7FACF6C5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6C542AB4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44022B86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2430" w:type="dxa"/>
                </w:tcPr>
                <w:p w14:paraId="224C8341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4CD119CD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73F73047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2430" w:type="dxa"/>
                </w:tcPr>
                <w:p w14:paraId="6D03FB6B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1F9303F2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0CD7B6E6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2430" w:type="dxa"/>
                </w:tcPr>
                <w:p w14:paraId="4A905ED6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7B56F69A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660B2A56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2430" w:type="dxa"/>
                </w:tcPr>
                <w:p w14:paraId="556413C3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066EF" w14:paraId="1D24138F" w14:textId="77777777" w:rsidTr="004B7299">
              <w:trPr>
                <w:trHeight w:val="338"/>
              </w:trPr>
              <w:tc>
                <w:tcPr>
                  <w:tcW w:w="1530" w:type="dxa"/>
                </w:tcPr>
                <w:p w14:paraId="523F7F2F" w14:textId="77777777" w:rsidR="006066EF" w:rsidRDefault="004B7299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2430" w:type="dxa"/>
                </w:tcPr>
                <w:p w14:paraId="68FF170C" w14:textId="77777777" w:rsidR="006066EF" w:rsidRDefault="006066EF" w:rsidP="004B7299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C0F1385" w14:textId="77777777" w:rsidR="006066EF" w:rsidRDefault="006066EF" w:rsidP="009E0857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p w14:paraId="396C7C21" w14:textId="77777777" w:rsidR="006066EF" w:rsidRDefault="006066EF" w:rsidP="009E0857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1E2DB47" w14:textId="77777777" w:rsidR="006066EF" w:rsidRDefault="006066EF" w:rsidP="006066EF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>
              <w:rPr>
                <w:rFonts w:cs="Calibri"/>
              </w:rPr>
              <w:t>Graph the function on the axes below.</w:t>
            </w:r>
            <w:r w:rsidR="006C5B86">
              <w:rPr>
                <w:rFonts w:cs="Calibri"/>
              </w:rPr>
              <w:t xml:space="preserve"> Label the axes appropriately.</w:t>
            </w:r>
          </w:p>
          <w:p w14:paraId="4702EBBD" w14:textId="77777777" w:rsidR="006C5B86" w:rsidRDefault="006C5B86" w:rsidP="006C5B86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561A8D4C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E549949" wp14:editId="67EFE73C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50800</wp:posOffset>
                  </wp:positionV>
                  <wp:extent cx="2411465" cy="2400300"/>
                  <wp:effectExtent l="0" t="0" r="0" b="0"/>
                  <wp:wrapSquare wrapText="bothSides"/>
                  <wp:docPr id="2" name="Picture 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5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 l="5888" t="3889" r="4666" b="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46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AB7C11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4C381BF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0B5579F8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934E30D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CF76043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934AB74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4A2550F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42A60B13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7039D95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0C15A7B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4B91C8A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C88BDA2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4DFF873" w14:textId="77777777" w:rsidR="004B7299" w:rsidRPr="006066EF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</w:tc>
      </w:tr>
      <w:tr w:rsidR="004B7299" w14:paraId="0A2DF6CF" w14:textId="77777777" w:rsidTr="004B7299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5917E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54B5C79" w14:textId="77777777" w:rsidR="004B7299" w:rsidRDefault="004B7299" w:rsidP="004B7299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>
              <w:rPr>
                <w:rFonts w:cs="Calibri"/>
              </w:rPr>
              <w:t>Fill in the mapping diagram below.</w:t>
            </w:r>
          </w:p>
          <w:p w14:paraId="172775A9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Ind w:w="1525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530"/>
              <w:gridCol w:w="2340"/>
              <w:gridCol w:w="1710"/>
            </w:tblGrid>
            <w:tr w:rsidR="004B7299" w14:paraId="1F436620" w14:textId="77777777" w:rsidTr="004B7299">
              <w:tc>
                <w:tcPr>
                  <w:tcW w:w="1530" w:type="dxa"/>
                  <w:tcBorders>
                    <w:right w:val="single" w:sz="8" w:space="0" w:color="000000" w:themeColor="text1"/>
                  </w:tcBorders>
                </w:tcPr>
                <w:p w14:paraId="5FD996DB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  <w:p w14:paraId="397D2DD2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0</w:t>
                  </w:r>
                </w:p>
                <w:p w14:paraId="12539819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2BFEC383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1</w:t>
                  </w:r>
                </w:p>
                <w:p w14:paraId="679F368E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61FCC7BE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2</w:t>
                  </w:r>
                </w:p>
                <w:p w14:paraId="39879BEA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22753C52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3</w:t>
                  </w:r>
                </w:p>
                <w:p w14:paraId="0697E73D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0C8ED3A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4</w:t>
                  </w:r>
                </w:p>
                <w:p w14:paraId="5E5A3B87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46AA9B09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4B7299">
                    <w:rPr>
                      <w:rFonts w:cs="Calibri"/>
                      <w:sz w:val="28"/>
                      <w:szCs w:val="28"/>
                    </w:rPr>
                    <w:t>5</w:t>
                  </w:r>
                </w:p>
                <w:p w14:paraId="1A0A7ED0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  <w:p w14:paraId="1FAFC389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14:paraId="34ED2DAC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8" w:space="0" w:color="000000" w:themeColor="text1"/>
                  </w:tcBorders>
                </w:tcPr>
                <w:p w14:paraId="09FDDD3B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6B1CC752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110</w:t>
                  </w:r>
                  <w:r w:rsidRPr="004B7299">
                    <w:rPr>
                      <w:rFonts w:cs="Calibri"/>
                      <w:sz w:val="28"/>
                      <w:szCs w:val="28"/>
                    </w:rPr>
                    <w:t>0</w:t>
                  </w:r>
                </w:p>
                <w:p w14:paraId="4A17790B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018B765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900</w:t>
                  </w:r>
                </w:p>
                <w:p w14:paraId="5E4784D3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78BF8CB5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1400</w:t>
                  </w:r>
                </w:p>
                <w:p w14:paraId="6786034C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1B396B14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1000</w:t>
                  </w:r>
                </w:p>
                <w:p w14:paraId="04CDAA6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610EAD25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1200</w:t>
                  </w:r>
                </w:p>
                <w:p w14:paraId="0B155716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</w:p>
                <w:p w14:paraId="4CBA9705" w14:textId="77777777" w:rsidR="004B7299" w:rsidRP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rFonts w:cs="Calibri"/>
                      <w:sz w:val="28"/>
                      <w:szCs w:val="28"/>
                    </w:rPr>
                    <w:t>1300</w:t>
                  </w:r>
                </w:p>
                <w:p w14:paraId="2D408537" w14:textId="77777777" w:rsidR="004B7299" w:rsidRDefault="004B7299" w:rsidP="004B7299">
                  <w:pPr>
                    <w:pStyle w:val="ListParagraph"/>
                    <w:tabs>
                      <w:tab w:val="left" w:pos="3240"/>
                      <w:tab w:val="left" w:pos="3870"/>
                    </w:tabs>
                    <w:ind w:left="0"/>
                    <w:rPr>
                      <w:rFonts w:cs="Calibri"/>
                    </w:rPr>
                  </w:pPr>
                </w:p>
              </w:tc>
            </w:tr>
          </w:tbl>
          <w:p w14:paraId="77B1969D" w14:textId="77777777" w:rsidR="004B7299" w:rsidRDefault="004B7299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2EBFFB1" w14:textId="77777777" w:rsidR="007B7684" w:rsidRDefault="007B7684" w:rsidP="004B7299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2BD107A" w14:textId="50B5CA20" w:rsidR="004B7299" w:rsidRPr="007B7684" w:rsidRDefault="00B874E6" w:rsidP="008C61BA">
            <w:pPr>
              <w:pStyle w:val="ListParagraph"/>
              <w:numPr>
                <w:ilvl w:val="0"/>
                <w:numId w:val="16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>
              <w:rPr>
                <w:rFonts w:cs="Calibri"/>
              </w:rPr>
              <w:t>W</w:t>
            </w:r>
            <w:r w:rsidR="007B7684">
              <w:rPr>
                <w:rFonts w:cs="Calibri"/>
              </w:rPr>
              <w:t xml:space="preserve">hat </w:t>
            </w:r>
            <w:r w:rsidR="008C61BA">
              <w:rPr>
                <w:rFonts w:cs="Calibri"/>
              </w:rPr>
              <w:t>are</w:t>
            </w:r>
            <w:r w:rsidR="007B7684">
              <w:rPr>
                <w:rFonts w:cs="Calibri"/>
              </w:rPr>
              <w:t xml:space="preserve"> the domain and range of this function?</w:t>
            </w:r>
          </w:p>
        </w:tc>
      </w:tr>
    </w:tbl>
    <w:p w14:paraId="2062188D" w14:textId="77777777" w:rsidR="009E0857" w:rsidRPr="000F109C" w:rsidRDefault="009E0857" w:rsidP="009E0857">
      <w:pPr>
        <w:tabs>
          <w:tab w:val="left" w:pos="7290"/>
        </w:tabs>
        <w:rPr>
          <w:rFonts w:cs="Calibri"/>
        </w:rPr>
      </w:pPr>
    </w:p>
    <w:sectPr w:rsidR="009E0857" w:rsidRPr="000F109C" w:rsidSect="00D55DFA">
      <w:headerReference w:type="default" r:id="rId11"/>
      <w:footerReference w:type="even" r:id="rId12"/>
      <w:footerReference w:type="default" r:id="rId13"/>
      <w:pgSz w:w="12240" w:h="15840"/>
      <w:pgMar w:top="720" w:right="1008" w:bottom="72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4FE6A" w14:textId="77777777" w:rsidR="00206E81" w:rsidRDefault="00206E81">
      <w:r>
        <w:separator/>
      </w:r>
    </w:p>
  </w:endnote>
  <w:endnote w:type="continuationSeparator" w:id="0">
    <w:p w14:paraId="32499758" w14:textId="77777777" w:rsidR="00206E81" w:rsidRDefault="002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46165" w14:textId="77777777" w:rsidR="00206E81" w:rsidRDefault="00206E81" w:rsidP="009E08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939C2" w14:textId="77777777" w:rsidR="00206E81" w:rsidRDefault="00206E81" w:rsidP="009E08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484EA" w14:textId="755308D7" w:rsidR="00206E81" w:rsidRPr="00A643A6" w:rsidRDefault="00206E81" w:rsidP="00A643A6">
    <w:pPr>
      <w:pStyle w:val="Head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Activity 3.3.2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9AA33" w14:textId="77777777" w:rsidR="00206E81" w:rsidRDefault="00206E81">
      <w:r>
        <w:separator/>
      </w:r>
    </w:p>
  </w:footnote>
  <w:footnote w:type="continuationSeparator" w:id="0">
    <w:p w14:paraId="25F15B9C" w14:textId="77777777" w:rsidR="00206E81" w:rsidRDefault="0020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95DD7" w14:textId="77777777" w:rsidR="00206E81" w:rsidRPr="00B0386F" w:rsidRDefault="00206E81" w:rsidP="009C03EB">
    <w:pPr>
      <w:pBdr>
        <w:bottom w:val="single" w:sz="4" w:space="1" w:color="auto"/>
      </w:pBdr>
    </w:pPr>
    <w:r w:rsidRPr="00B0386F">
      <w:rPr>
        <w:rFonts w:eastAsiaTheme="minorEastAsia"/>
      </w:rPr>
      <w:t>Name:</w:t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</w:r>
    <w:r w:rsidRPr="00B0386F">
      <w:rPr>
        <w:rFonts w:eastAsiaTheme="minorEastAsia"/>
      </w:rPr>
      <w:tab/>
      <w:t xml:space="preserve">Date:        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B0386F">
          <w:t xml:space="preserve">Page </w:t>
        </w:r>
        <w:r w:rsidRPr="00B0386F">
          <w:fldChar w:fldCharType="begin"/>
        </w:r>
        <w:r w:rsidRPr="00B0386F">
          <w:instrText xml:space="preserve"> PAGE </w:instrText>
        </w:r>
        <w:r w:rsidRPr="00B0386F">
          <w:fldChar w:fldCharType="separate"/>
        </w:r>
        <w:r w:rsidR="0066230C">
          <w:rPr>
            <w:noProof/>
          </w:rPr>
          <w:t>1</w:t>
        </w:r>
        <w:r w:rsidRPr="00B0386F">
          <w:fldChar w:fldCharType="end"/>
        </w:r>
        <w:r w:rsidRPr="00B0386F">
          <w:t xml:space="preserve"> of </w:t>
        </w:r>
        <w:r w:rsidR="0066230C">
          <w:fldChar w:fldCharType="begin"/>
        </w:r>
        <w:r w:rsidR="0066230C">
          <w:instrText xml:space="preserve"> NUMPAGES  </w:instrText>
        </w:r>
        <w:r w:rsidR="0066230C">
          <w:fldChar w:fldCharType="separate"/>
        </w:r>
        <w:r w:rsidR="0066230C">
          <w:rPr>
            <w:noProof/>
          </w:rPr>
          <w:t>2</w:t>
        </w:r>
        <w:r w:rsidR="0066230C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E5343"/>
    <w:multiLevelType w:val="hybridMultilevel"/>
    <w:tmpl w:val="0DDC25EE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3808BC"/>
    <w:multiLevelType w:val="hybridMultilevel"/>
    <w:tmpl w:val="6B52C044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15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12B58"/>
    <w:rsid w:val="001A3AE8"/>
    <w:rsid w:val="00206E81"/>
    <w:rsid w:val="00426141"/>
    <w:rsid w:val="00493591"/>
    <w:rsid w:val="004B7299"/>
    <w:rsid w:val="005036CB"/>
    <w:rsid w:val="005045E5"/>
    <w:rsid w:val="005E34F7"/>
    <w:rsid w:val="006066EF"/>
    <w:rsid w:val="00612D2D"/>
    <w:rsid w:val="0066230C"/>
    <w:rsid w:val="006C5B86"/>
    <w:rsid w:val="006E613C"/>
    <w:rsid w:val="007B7684"/>
    <w:rsid w:val="007D7745"/>
    <w:rsid w:val="008377D7"/>
    <w:rsid w:val="00840759"/>
    <w:rsid w:val="008C61BA"/>
    <w:rsid w:val="009C03EB"/>
    <w:rsid w:val="009E0857"/>
    <w:rsid w:val="00A609FE"/>
    <w:rsid w:val="00A643A6"/>
    <w:rsid w:val="00B0386F"/>
    <w:rsid w:val="00B874E6"/>
    <w:rsid w:val="00D32FF9"/>
    <w:rsid w:val="00D55DFA"/>
    <w:rsid w:val="00EC6B08"/>
    <w:rsid w:val="00F5619C"/>
    <w:rsid w:val="00F63D07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42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file:///C:\Program%20Files\TI%20Education\TI%20InterActive!\TIIimagefile8562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0CD2-22D4-495B-840F-25F586D6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One Model Curriculum</vt:lpstr>
    </vt:vector>
  </TitlesOfParts>
  <Company>GE</Company>
  <LinksUpToDate>false</LinksUpToDate>
  <CharactersWithSpaces>1632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1049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One Model Curriculum</dc:title>
  <dc:creator>Jennifer Silverman</dc:creator>
  <cp:lastModifiedBy>Cohen, Matthew</cp:lastModifiedBy>
  <cp:revision>3</cp:revision>
  <cp:lastPrinted>2012-12-03T17:48:00Z</cp:lastPrinted>
  <dcterms:created xsi:type="dcterms:W3CDTF">2012-11-28T18:46:00Z</dcterms:created>
  <dcterms:modified xsi:type="dcterms:W3CDTF">2012-12-03T17:49:00Z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